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18" w:rsidRPr="00CC7C0C" w:rsidRDefault="00C5045E" w:rsidP="004B66AC">
      <w:pPr>
        <w:spacing w:after="0" w:line="240" w:lineRule="auto"/>
        <w:ind w:left="609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№ </w:t>
      </w:r>
      <w:r w:rsidR="00F11C6E"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61824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</w:p>
    <w:p w:rsidR="00C5045E" w:rsidRPr="00CC7C0C" w:rsidRDefault="008E0FD3" w:rsidP="00E950EC">
      <w:pPr>
        <w:spacing w:after="0" w:line="240" w:lineRule="auto"/>
        <w:ind w:left="609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>к Т</w:t>
      </w:r>
      <w:r w:rsidR="00C5045E"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>арифному соглашению</w:t>
      </w:r>
    </w:p>
    <w:p w:rsidR="00C5045E" w:rsidRPr="00CC7C0C" w:rsidRDefault="002A3BE2" w:rsidP="00E950EC">
      <w:pPr>
        <w:spacing w:after="0" w:line="240" w:lineRule="auto"/>
        <w:ind w:left="609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A5E18"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61824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D420E3"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4A5E18"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C5045E"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661824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C5045E" w:rsidRPr="00CC7C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81CF5" w:rsidRPr="00CC7C0C" w:rsidRDefault="00781CF5" w:rsidP="008D59DC">
      <w:pPr>
        <w:pStyle w:val="Default"/>
        <w:jc w:val="center"/>
        <w:rPr>
          <w:b/>
          <w:bCs/>
          <w:sz w:val="28"/>
          <w:szCs w:val="28"/>
        </w:rPr>
      </w:pPr>
    </w:p>
    <w:p w:rsidR="00E23734" w:rsidRPr="00CC7C0C" w:rsidRDefault="00E23734" w:rsidP="00E23734">
      <w:pPr>
        <w:pStyle w:val="Default"/>
        <w:jc w:val="center"/>
        <w:rPr>
          <w:sz w:val="28"/>
          <w:szCs w:val="28"/>
        </w:rPr>
      </w:pPr>
      <w:r w:rsidRPr="00CC7C0C">
        <w:rPr>
          <w:b/>
          <w:bCs/>
          <w:sz w:val="28"/>
          <w:szCs w:val="28"/>
        </w:rPr>
        <w:t>Порядок осуществления выплат медицинским организациям</w:t>
      </w:r>
    </w:p>
    <w:p w:rsidR="00E23734" w:rsidRPr="00CC7C0C" w:rsidRDefault="00E23734" w:rsidP="00E23734">
      <w:pPr>
        <w:pStyle w:val="Default"/>
        <w:jc w:val="center"/>
        <w:rPr>
          <w:sz w:val="28"/>
          <w:szCs w:val="28"/>
        </w:rPr>
      </w:pPr>
      <w:r w:rsidRPr="00CC7C0C">
        <w:rPr>
          <w:b/>
          <w:bCs/>
          <w:sz w:val="28"/>
          <w:szCs w:val="28"/>
        </w:rPr>
        <w:t>за достижение показателей результативности деятельности медицинских организаций, имеющих прикрепившихся лиц</w:t>
      </w:r>
    </w:p>
    <w:p w:rsidR="00E23734" w:rsidRPr="00CC7C0C" w:rsidRDefault="00E23734" w:rsidP="00E23734">
      <w:pPr>
        <w:pStyle w:val="Default"/>
        <w:jc w:val="center"/>
        <w:rPr>
          <w:rFonts w:eastAsia="Calibri"/>
          <w:b/>
          <w:sz w:val="28"/>
          <w:szCs w:val="28"/>
          <w:lang w:eastAsia="ru-RU"/>
        </w:rPr>
      </w:pPr>
      <w:r w:rsidRPr="00CC7C0C">
        <w:rPr>
          <w:b/>
          <w:bCs/>
          <w:sz w:val="28"/>
          <w:szCs w:val="28"/>
        </w:rPr>
        <w:t xml:space="preserve">и критерии их оценки </w:t>
      </w:r>
      <w:r w:rsidRPr="00CC7C0C">
        <w:rPr>
          <w:rFonts w:eastAsia="Calibri"/>
          <w:b/>
          <w:sz w:val="28"/>
          <w:szCs w:val="28"/>
          <w:lang w:eastAsia="ru-RU"/>
        </w:rPr>
        <w:t>на 202</w:t>
      </w:r>
      <w:r w:rsidR="00661824">
        <w:rPr>
          <w:rFonts w:eastAsia="Calibri"/>
          <w:b/>
          <w:sz w:val="28"/>
          <w:szCs w:val="28"/>
          <w:lang w:eastAsia="ru-RU"/>
        </w:rPr>
        <w:t>6</w:t>
      </w:r>
      <w:r w:rsidRPr="00CC7C0C">
        <w:rPr>
          <w:rFonts w:eastAsia="Calibri"/>
          <w:b/>
          <w:sz w:val="28"/>
          <w:szCs w:val="28"/>
          <w:lang w:eastAsia="ru-RU"/>
        </w:rPr>
        <w:t xml:space="preserve"> год</w:t>
      </w:r>
    </w:p>
    <w:p w:rsidR="00E23734" w:rsidRPr="00CC7C0C" w:rsidRDefault="00E23734" w:rsidP="00E23734">
      <w:pPr>
        <w:pStyle w:val="Default"/>
        <w:jc w:val="center"/>
        <w:rPr>
          <w:b/>
        </w:rPr>
      </w:pPr>
    </w:p>
    <w:p w:rsidR="00E23734" w:rsidRPr="00CC7C0C" w:rsidRDefault="00E23734" w:rsidP="00E23734">
      <w:pPr>
        <w:pStyle w:val="Default"/>
        <w:ind w:firstLine="709"/>
        <w:jc w:val="both"/>
        <w:rPr>
          <w:sz w:val="28"/>
          <w:szCs w:val="28"/>
        </w:rPr>
      </w:pPr>
      <w:r w:rsidRPr="00CC7C0C">
        <w:rPr>
          <w:sz w:val="28"/>
          <w:szCs w:val="28"/>
        </w:rPr>
        <w:t>Настоящий порядок разработан в соответствии с приказом Министерства здравоохранения Российской Федерации от 10.02.2023 № 44н</w:t>
      </w:r>
      <w:r w:rsidR="0087223F">
        <w:rPr>
          <w:sz w:val="28"/>
          <w:szCs w:val="28"/>
        </w:rPr>
        <w:t xml:space="preserve"> </w:t>
      </w:r>
      <w:r w:rsidR="0087223F" w:rsidRPr="00650EAF">
        <w:rPr>
          <w:sz w:val="28"/>
          <w:szCs w:val="28"/>
        </w:rPr>
        <w:t>(в редакции приказа Минздрава России от 15.05.2025 № 279н)</w:t>
      </w:r>
      <w:r w:rsidRPr="00650EAF">
        <w:rPr>
          <w:sz w:val="28"/>
          <w:szCs w:val="28"/>
        </w:rPr>
        <w:t xml:space="preserve"> «Об утверждении Требований к структуре и содержанию тарифного соглашения»</w:t>
      </w:r>
      <w:r w:rsidR="0087223F" w:rsidRPr="00650EAF">
        <w:rPr>
          <w:sz w:val="28"/>
          <w:szCs w:val="28"/>
        </w:rPr>
        <w:t xml:space="preserve"> (далее – Требования)</w:t>
      </w:r>
      <w:r w:rsidRPr="00650EAF">
        <w:rPr>
          <w:sz w:val="28"/>
          <w:szCs w:val="28"/>
        </w:rPr>
        <w:t xml:space="preserve"> и устанавливает процедуру осуществления выплат медицинским организациям за достижение показателей </w:t>
      </w:r>
      <w:proofErr w:type="gramStart"/>
      <w:r w:rsidRPr="00650EAF">
        <w:rPr>
          <w:sz w:val="28"/>
          <w:szCs w:val="28"/>
        </w:rPr>
        <w:t>результативности</w:t>
      </w:r>
      <w:proofErr w:type="gramEnd"/>
      <w:r w:rsidRPr="00650EAF">
        <w:rPr>
          <w:sz w:val="28"/>
          <w:szCs w:val="28"/>
        </w:rPr>
        <w:t xml:space="preserve"> деятельности медицинских организаций, имеющих прикрепившихся лиц (включая показатели объема медицинской помощи) и критерии их оценки (включая целевые значения) на 2025 год.</w:t>
      </w:r>
      <w:r w:rsidR="00085CCE" w:rsidRPr="00650EAF">
        <w:rPr>
          <w:sz w:val="28"/>
          <w:szCs w:val="28"/>
        </w:rPr>
        <w:t xml:space="preserve"> Изменения, внесенные в Требования приказом Минздрава России от 15.05.2025 № 279н, распространяются на весь период расчета </w:t>
      </w:r>
      <w:proofErr w:type="gramStart"/>
      <w:r w:rsidR="00085CCE" w:rsidRPr="00650EAF">
        <w:rPr>
          <w:sz w:val="28"/>
          <w:szCs w:val="28"/>
        </w:rPr>
        <w:t>показателей</w:t>
      </w:r>
      <w:proofErr w:type="gramEnd"/>
      <w:r w:rsidR="00085CCE" w:rsidRPr="00650EAF">
        <w:rPr>
          <w:sz w:val="28"/>
          <w:szCs w:val="28"/>
        </w:rPr>
        <w:t xml:space="preserve"> результативности деятельности медицинских организаций, начиная с медицинской помощи за декабрь 2024 года.</w:t>
      </w:r>
    </w:p>
    <w:p w:rsidR="00E23734" w:rsidRPr="00CC7C0C" w:rsidRDefault="00E23734" w:rsidP="00E2373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C7C0C">
        <w:rPr>
          <w:rFonts w:ascii="Times New Roman" w:hAnsi="Times New Roman" w:cs="Times New Roman"/>
          <w:sz w:val="28"/>
          <w:szCs w:val="24"/>
        </w:rPr>
        <w:t>При этом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аналогичных показателей.</w:t>
      </w:r>
      <w:proofErr w:type="gramEnd"/>
    </w:p>
    <w:p w:rsidR="00E23734" w:rsidRPr="00650EAF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 xml:space="preserve">Показатели результативности </w:t>
      </w:r>
      <w:r w:rsidR="00143045" w:rsidRPr="00650EAF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650EAF">
        <w:rPr>
          <w:rFonts w:ascii="Times New Roman" w:hAnsi="Times New Roman" w:cs="Times New Roman"/>
          <w:sz w:val="28"/>
          <w:szCs w:val="28"/>
        </w:rPr>
        <w:t>медицинской помощи разным категориям населения (взрослому населению, детскому населению, акушерско-гинекологической помощи</w:t>
      </w:r>
      <w:r w:rsidR="00143045" w:rsidRPr="00650EAF">
        <w:rPr>
          <w:rFonts w:ascii="Times New Roman" w:hAnsi="Times New Roman" w:cs="Times New Roman"/>
          <w:sz w:val="28"/>
          <w:szCs w:val="28"/>
        </w:rPr>
        <w:t>)</w:t>
      </w:r>
      <w:r w:rsidR="00650EAF" w:rsidRPr="00650EAF">
        <w:rPr>
          <w:rFonts w:ascii="Times New Roman" w:hAnsi="Times New Roman" w:cs="Times New Roman"/>
          <w:sz w:val="28"/>
          <w:szCs w:val="28"/>
        </w:rPr>
        <w:t xml:space="preserve"> </w:t>
      </w:r>
      <w:r w:rsidRPr="00650EAF">
        <w:rPr>
          <w:rFonts w:ascii="Times New Roman" w:hAnsi="Times New Roman" w:cs="Times New Roman"/>
          <w:sz w:val="28"/>
          <w:szCs w:val="28"/>
        </w:rPr>
        <w:t>в амбулаторных условиях разделены на блоки.</w:t>
      </w:r>
    </w:p>
    <w:p w:rsidR="00E23734" w:rsidRPr="00650EAF" w:rsidRDefault="00E23734" w:rsidP="00E237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>Каждый показатель, включенный в блок, оценивается в баллах, которые суммируются. Максимально возможная сумма баллов по каждому блоку составляет:</w:t>
      </w:r>
    </w:p>
    <w:p w:rsidR="005B4F54" w:rsidRPr="00650EAF" w:rsidRDefault="005B4F54" w:rsidP="005B4F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>- 35 баллов для показателей блока 1 (взрослое население);</w:t>
      </w:r>
    </w:p>
    <w:p w:rsidR="005B4F54" w:rsidRPr="00650EAF" w:rsidRDefault="005B4F54" w:rsidP="005B4F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>- 35 баллов для показателей блока 2 (детское население);</w:t>
      </w:r>
    </w:p>
    <w:p w:rsidR="005B4F54" w:rsidRPr="00650EAF" w:rsidRDefault="005B4F54" w:rsidP="005B4F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>- 35 баллов для показателей блока 3 (женское население);</w:t>
      </w:r>
    </w:p>
    <w:p w:rsidR="005B4F54" w:rsidRDefault="005B4F54" w:rsidP="005B4F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>- 35 баллов для показателей блока 4 (оценка качества оказания медицинской помощи).</w:t>
      </w:r>
    </w:p>
    <w:p w:rsidR="00E23734" w:rsidRPr="00CC7C0C" w:rsidRDefault="00E23734" w:rsidP="00E237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 xml:space="preserve">В зависимости от результатов деятельности медицинской организации по каждому показателю </w:t>
      </w:r>
      <w:r w:rsidRPr="00650EAF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E93B30" w:rsidRPr="00650EAF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Pr="00650EAF">
        <w:rPr>
          <w:rFonts w:ascii="Times New Roman" w:hAnsi="Times New Roman" w:cs="Times New Roman"/>
          <w:sz w:val="28"/>
          <w:szCs w:val="28"/>
        </w:rPr>
        <w:t>балл</w:t>
      </w:r>
      <w:r w:rsidR="00E93B30">
        <w:rPr>
          <w:rFonts w:ascii="Times New Roman" w:hAnsi="Times New Roman" w:cs="Times New Roman"/>
          <w:sz w:val="28"/>
          <w:szCs w:val="28"/>
        </w:rPr>
        <w:t>.</w:t>
      </w:r>
      <w:r w:rsidRPr="00CC7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734" w:rsidRPr="00650EAF" w:rsidRDefault="00E23734" w:rsidP="00E2373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50EAF">
        <w:rPr>
          <w:rFonts w:ascii="Times New Roman" w:hAnsi="Times New Roman" w:cs="Times New Roman"/>
          <w:sz w:val="28"/>
          <w:szCs w:val="24"/>
        </w:rPr>
        <w:t xml:space="preserve">Порядок </w:t>
      </w:r>
      <w:proofErr w:type="gramStart"/>
      <w:r w:rsidRPr="00650EAF">
        <w:rPr>
          <w:rFonts w:ascii="Times New Roman" w:hAnsi="Times New Roman" w:cs="Times New Roman"/>
          <w:sz w:val="28"/>
          <w:szCs w:val="24"/>
        </w:rPr>
        <w:t xml:space="preserve">расчета значений показателей результативности деятельности </w:t>
      </w:r>
      <w:r w:rsidRPr="00650EAF">
        <w:rPr>
          <w:rFonts w:ascii="Times New Roman" w:hAnsi="Times New Roman" w:cs="Times New Roman"/>
          <w:sz w:val="28"/>
          <w:szCs w:val="24"/>
        </w:rPr>
        <w:lastRenderedPageBreak/>
        <w:t>медицинских организаций</w:t>
      </w:r>
      <w:proofErr w:type="gramEnd"/>
      <w:r w:rsidRPr="00650EAF">
        <w:rPr>
          <w:rFonts w:ascii="Times New Roman" w:hAnsi="Times New Roman" w:cs="Times New Roman"/>
          <w:sz w:val="28"/>
          <w:szCs w:val="24"/>
        </w:rPr>
        <w:t xml:space="preserve"> описан в Приложении № 22 к настоящему Тарифному соглашению.</w:t>
      </w:r>
    </w:p>
    <w:p w:rsidR="00E23734" w:rsidRPr="00CC7C0C" w:rsidRDefault="00E23734" w:rsidP="00E237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 xml:space="preserve">С учетом фактического выполнения показателей медицинские организации распределяются на три группы: </w:t>
      </w:r>
      <w:proofErr w:type="gramStart"/>
      <w:r w:rsidRPr="00CC7C0C">
        <w:rPr>
          <w:rFonts w:ascii="Times New Roman" w:hAnsi="Times New Roman" w:cs="Times New Roman"/>
          <w:sz w:val="28"/>
          <w:szCs w:val="28"/>
        </w:rPr>
        <w:t>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E93B30">
        <w:rPr>
          <w:rFonts w:ascii="Times New Roman" w:hAnsi="Times New Roman" w:cs="Times New Roman"/>
          <w:sz w:val="28"/>
          <w:szCs w:val="28"/>
        </w:rPr>
        <w:t xml:space="preserve"> </w:t>
      </w:r>
      <w:r w:rsidR="00E93B30" w:rsidRPr="00650EAF">
        <w:rPr>
          <w:rFonts w:ascii="Times New Roman" w:hAnsi="Times New Roman" w:cs="Times New Roman"/>
          <w:sz w:val="28"/>
          <w:szCs w:val="28"/>
        </w:rPr>
        <w:t>(из возможных для медицинской организации количества выполнимых показателей)</w:t>
      </w:r>
      <w:r w:rsidRPr="00650E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4054" w:rsidRPr="00650EAF">
        <w:rPr>
          <w:rFonts w:ascii="Times New Roman" w:hAnsi="Times New Roman" w:cs="Times New Roman"/>
          <w:sz w:val="28"/>
          <w:szCs w:val="28"/>
        </w:rPr>
        <w:t xml:space="preserve"> Показатель считается выполненным только при положительном количестве баллов.</w:t>
      </w:r>
    </w:p>
    <w:p w:rsidR="00E23734" w:rsidRPr="00037231" w:rsidRDefault="00E23734" w:rsidP="00E237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CC7C0C">
        <w:rPr>
          <w:rFonts w:ascii="Times New Roman" w:hAnsi="Times New Roman" w:cs="Times New Roman"/>
          <w:sz w:val="28"/>
          <w:szCs w:val="28"/>
        </w:rPr>
        <w:t>достижения значений показателей результативности деятельности медицинских организаций</w:t>
      </w:r>
      <w:proofErr w:type="gramEnd"/>
      <w:r w:rsidRPr="00CC7C0C">
        <w:rPr>
          <w:rFonts w:ascii="Times New Roman" w:hAnsi="Times New Roman" w:cs="Times New Roman"/>
          <w:sz w:val="28"/>
          <w:szCs w:val="28"/>
        </w:rPr>
        <w:t xml:space="preserve"> оформляется решением Комиссии, которое доводится до сведения медицинских организаций</w:t>
      </w:r>
      <w:r w:rsidR="00037231">
        <w:rPr>
          <w:rFonts w:ascii="Times New Roman" w:hAnsi="Times New Roman" w:cs="Times New Roman"/>
          <w:sz w:val="28"/>
          <w:szCs w:val="28"/>
        </w:rPr>
        <w:t>.</w:t>
      </w:r>
      <w:r w:rsidRPr="00CC7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734" w:rsidRDefault="00E23734" w:rsidP="00E23734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C7C0C">
        <w:rPr>
          <w:rFonts w:ascii="Times New Roman" w:hAnsi="Times New Roman" w:cs="Times New Roman"/>
          <w:sz w:val="28"/>
        </w:rPr>
        <w:t xml:space="preserve">Выплаты по итогам года распределяются на основе сведений об оказанной медицинской помощи за период декабрь предыдущего года </w:t>
      </w:r>
      <w:r w:rsidRPr="00CC7C0C">
        <w:rPr>
          <w:rFonts w:ascii="Times New Roman" w:hAnsi="Times New Roman" w:cs="Times New Roman"/>
          <w:sz w:val="28"/>
        </w:rPr>
        <w:noBreakHyphen/>
        <w:t xml:space="preserve"> ноябрь текущего года (включительно) и включаются в счет за декабрь. 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C7C0C">
        <w:rPr>
          <w:rFonts w:ascii="Times New Roman" w:hAnsi="Times New Roman" w:cs="Times New Roman"/>
          <w:sz w:val="28"/>
          <w:szCs w:val="28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1 часть </w:t>
      </w:r>
      <w:r w:rsidRPr="00CC7C0C">
        <w:rPr>
          <w:rFonts w:ascii="Times New Roman" w:hAnsi="Times New Roman" w:cs="Times New Roman"/>
          <w:sz w:val="28"/>
          <w:szCs w:val="28"/>
        </w:rPr>
        <w:t>– распределение 70 процентов от объема средств с учетом показателей результативности за соответствующий период.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0,7</m:t>
            </m:r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 Числ</m:t>
            </m:r>
          </m:den>
        </m:f>
      </m:oMath>
      <w:r w:rsidR="00E23734" w:rsidRPr="00CC7C0C">
        <w:rPr>
          <w:rFonts w:ascii="Times New Roman" w:eastAsiaTheme="minorEastAsia" w:hAnsi="Times New Roman" w:cs="Times New Roman"/>
          <w:sz w:val="28"/>
        </w:rPr>
        <w:t>,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где: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left="1701" w:hanging="141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hAnsi="Times New Roman" w:cs="Times New Roman"/>
          <w:sz w:val="28"/>
          <w:szCs w:val="28"/>
        </w:rPr>
        <w:t xml:space="preserve"> -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E23734" w:rsidRPr="00CC7C0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E23734" w:rsidRPr="00CC7C0C">
        <w:rPr>
          <w:rFonts w:ascii="Times New Roman" w:hAnsi="Times New Roman" w:cs="Times New Roman"/>
          <w:sz w:val="28"/>
          <w:szCs w:val="28"/>
        </w:rPr>
        <w:t xml:space="preserve"> период, в расчете на 1 прикрепленное лицо, рублей;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left="1701" w:hanging="1275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eastAsiaTheme="minorEastAsia" w:hAnsi="Times New Roman" w:cs="Times New Roman"/>
          <w:sz w:val="28"/>
          <w:szCs w:val="28"/>
        </w:rPr>
        <w:t xml:space="preserve"> -   </w:t>
      </w:r>
      <w:r w:rsidR="00E23734" w:rsidRPr="00CC7C0C">
        <w:rPr>
          <w:rFonts w:ascii="Times New Roman" w:hAnsi="Times New Roman" w:cs="Times New Roman"/>
          <w:sz w:val="28"/>
          <w:szCs w:val="28"/>
        </w:rPr>
        <w:t>совокупный объем средств на стимулирование медицинских организаций за j-</w:t>
      </w:r>
      <w:proofErr w:type="spellStart"/>
      <w:r w:rsidR="00E23734" w:rsidRPr="00CC7C0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E23734" w:rsidRPr="00CC7C0C">
        <w:rPr>
          <w:rFonts w:ascii="Times New Roman" w:hAnsi="Times New Roman" w:cs="Times New Roman"/>
          <w:sz w:val="28"/>
          <w:szCs w:val="28"/>
        </w:rPr>
        <w:t xml:space="preserve"> период, рублей;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left="1701" w:hanging="1558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 xml:space="preserve">    Σ 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Числ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-  численность прикрепленного населения в j-м периоде ко всем медицинским организациям II и III групп.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В качестве численности прикрепленного населения к конкретной медицинской организации используется средняя численность за период и рассчитывается по формуле: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мес2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⋯+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мес11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E23734" w:rsidRPr="00CC7C0C">
        <w:rPr>
          <w:rFonts w:ascii="Times New Roman" w:hAnsi="Times New Roman" w:cs="Times New Roman"/>
          <w:sz w:val="28"/>
          <w:szCs w:val="28"/>
        </w:rPr>
        <w:t>,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где: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hAnsi="Times New Roman" w:cs="Times New Roman"/>
          <w:sz w:val="28"/>
          <w:szCs w:val="28"/>
        </w:rPr>
        <w:t xml:space="preserve"> - среднегодовая численность прикрепленного населения к i-той медицинской организации в j-м году, человек;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lastRenderedPageBreak/>
        <w:t>Ч</w:t>
      </w:r>
      <w:r w:rsidRPr="00CC7C0C">
        <w:rPr>
          <w:rFonts w:ascii="Times New Roman" w:hAnsi="Times New Roman" w:cs="Times New Roman"/>
          <w:sz w:val="28"/>
          <w:szCs w:val="28"/>
          <w:vertAlign w:val="subscript"/>
        </w:rPr>
        <w:t>мес</w:t>
      </w:r>
      <w:proofErr w:type="gramStart"/>
      <w:r w:rsidRPr="00CC7C0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C7C0C">
        <w:rPr>
          <w:rFonts w:ascii="Times New Roman" w:hAnsi="Times New Roman" w:cs="Times New Roman"/>
          <w:sz w:val="28"/>
          <w:szCs w:val="28"/>
        </w:rPr>
        <w:t xml:space="preserve"> -  численность прикрепленного населения к i-той медицинской организации по состоянию на 1 число первого месяца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года, человек;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Ч</w:t>
      </w:r>
      <w:r w:rsidRPr="00CC7C0C">
        <w:rPr>
          <w:rFonts w:ascii="Times New Roman" w:hAnsi="Times New Roman" w:cs="Times New Roman"/>
          <w:sz w:val="28"/>
          <w:szCs w:val="28"/>
          <w:vertAlign w:val="subscript"/>
        </w:rPr>
        <w:t>мес</w:t>
      </w:r>
      <w:proofErr w:type="gramStart"/>
      <w:r w:rsidRPr="00CC7C0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C7C0C">
        <w:rPr>
          <w:rFonts w:ascii="Times New Roman" w:hAnsi="Times New Roman" w:cs="Times New Roman"/>
          <w:sz w:val="28"/>
          <w:szCs w:val="28"/>
        </w:rPr>
        <w:t xml:space="preserve"> -  численность прикрепленного населения к i-той медицинской организации по состоянию на 1 число второго месяца года, следующего за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тым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>, человек;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Ч</w:t>
      </w:r>
      <w:r w:rsidRPr="00CC7C0C">
        <w:rPr>
          <w:rFonts w:ascii="Times New Roman" w:hAnsi="Times New Roman" w:cs="Times New Roman"/>
          <w:sz w:val="28"/>
          <w:szCs w:val="28"/>
          <w:vertAlign w:val="subscript"/>
        </w:rPr>
        <w:t>мес11</w:t>
      </w:r>
      <w:r w:rsidRPr="00CC7C0C">
        <w:rPr>
          <w:rFonts w:ascii="Times New Roman" w:hAnsi="Times New Roman" w:cs="Times New Roman"/>
          <w:sz w:val="28"/>
          <w:szCs w:val="28"/>
        </w:rPr>
        <w:t xml:space="preserve"> -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года, человек;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Ч</w:t>
      </w:r>
      <w:r w:rsidRPr="00CC7C0C">
        <w:rPr>
          <w:rFonts w:ascii="Times New Roman" w:hAnsi="Times New Roman" w:cs="Times New Roman"/>
          <w:sz w:val="28"/>
          <w:szCs w:val="28"/>
          <w:vertAlign w:val="subscript"/>
        </w:rPr>
        <w:t>мес12</w:t>
      </w:r>
      <w:r w:rsidRPr="00CC7C0C">
        <w:rPr>
          <w:rFonts w:ascii="Times New Roman" w:hAnsi="Times New Roman" w:cs="Times New Roman"/>
          <w:sz w:val="28"/>
          <w:szCs w:val="28"/>
        </w:rPr>
        <w:t xml:space="preserve"> - численность прикрепленного населения к i-той медицинской организации по состоянию на 1 число двенадцатого месяца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года, человек.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Объем средств, направляемый в i-ю медицинскую организацию II и III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групп за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Pr="00CC7C0C">
        <w:rPr>
          <w:rFonts w:ascii="Times New Roman" w:hAnsi="Times New Roman" w:cs="Times New Roman"/>
          <w:sz w:val="28"/>
          <w:szCs w:val="28"/>
        </w:rPr>
        <w:t>), рассчитывается следующим образом: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РД (нас)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 xml:space="preserve">                 j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РД (нас)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p>
          </m:sSubSup>
          <m:r>
            <w:rPr>
              <w:rFonts w:ascii="Cambria Math" w:eastAsia="Calibri" w:hAnsi="Cambria Math" w:cs="Times New Roman"/>
              <w:sz w:val="32"/>
              <w:szCs w:val="32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Числ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где: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23734" w:rsidRPr="00CC7C0C">
        <w:rPr>
          <w:rFonts w:ascii="Times New Roman" w:hAnsi="Times New Roman" w:cs="Times New Roman"/>
          <w:sz w:val="28"/>
          <w:szCs w:val="28"/>
        </w:rPr>
        <w:t>– численность прикрепленного населения в j-м периоде к i-той медицинской организации II и III групп.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2 часть </w:t>
      </w:r>
      <w:r w:rsidRPr="00CC7C0C">
        <w:rPr>
          <w:rFonts w:ascii="Times New Roman" w:hAnsi="Times New Roman" w:cs="Times New Roman"/>
          <w:sz w:val="28"/>
          <w:szCs w:val="28"/>
        </w:rPr>
        <w:t>– распределение 30 процентов от объема средств с учетом показателей результативности за соответствующий период.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0,3</m:t>
            </m:r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 Балл</m:t>
            </m:r>
          </m:den>
        </m:f>
      </m:oMath>
      <w:r w:rsidR="00E23734" w:rsidRPr="00CC7C0C">
        <w:rPr>
          <w:rFonts w:ascii="Times New Roman" w:hAnsi="Times New Roman" w:cs="Times New Roman"/>
          <w:sz w:val="28"/>
          <w:szCs w:val="28"/>
        </w:rPr>
        <w:t>,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где: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E23734" w:rsidRPr="00CC7C0C">
        <w:rPr>
          <w:rFonts w:ascii="Times New Roman" w:hAnsi="Times New Roman" w:cs="Times New Roman"/>
          <w:sz w:val="28"/>
          <w:szCs w:val="28"/>
        </w:rPr>
        <w:t>объем средств, используемый при распределении 30 процентов от объема средств на стимулирование медицинских организаций за j-</w:t>
      </w:r>
      <w:proofErr w:type="spellStart"/>
      <w:r w:rsidR="00E23734" w:rsidRPr="00CC7C0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E23734" w:rsidRPr="00CC7C0C">
        <w:rPr>
          <w:rFonts w:ascii="Times New Roman" w:hAnsi="Times New Roman" w:cs="Times New Roman"/>
          <w:sz w:val="28"/>
          <w:szCs w:val="28"/>
        </w:rPr>
        <w:t xml:space="preserve"> период, в расчете на 1 балл, рублей;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eastAsiaTheme="minorEastAsia" w:hAnsi="Times New Roman" w:cs="Times New Roman"/>
          <w:sz w:val="28"/>
          <w:szCs w:val="28"/>
        </w:rPr>
        <w:t xml:space="preserve"> -      </w:t>
      </w:r>
      <w:r w:rsidR="00E23734" w:rsidRPr="00CC7C0C">
        <w:rPr>
          <w:rFonts w:ascii="Times New Roman" w:hAnsi="Times New Roman" w:cs="Times New Roman"/>
          <w:sz w:val="28"/>
          <w:szCs w:val="28"/>
        </w:rPr>
        <w:t>совокупный объем средств на стимулирование медицинских организаций за j-</w:t>
      </w:r>
      <w:proofErr w:type="spellStart"/>
      <w:r w:rsidR="00E23734" w:rsidRPr="00CC7C0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E23734" w:rsidRPr="00CC7C0C">
        <w:rPr>
          <w:rFonts w:ascii="Times New Roman" w:hAnsi="Times New Roman" w:cs="Times New Roman"/>
          <w:sz w:val="28"/>
          <w:szCs w:val="28"/>
        </w:rPr>
        <w:t xml:space="preserve"> период, рублей;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7C0C">
        <w:rPr>
          <w:rFonts w:ascii="Times New Roman" w:hAnsi="Times New Roman" w:cs="Times New Roman"/>
          <w:sz w:val="28"/>
          <w:szCs w:val="28"/>
        </w:rPr>
        <w:t>ΣБалл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-  количество баллов,  набранных в j-м периоде всеми медицинскими организациями III группы.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Объем средств, направляемый в i-ю медицинскую организацию III группы за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период, при распределении 30 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РД(балл)i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Pr="00CC7C0C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CC7C0C">
        <w:rPr>
          <w:rFonts w:ascii="Times New Roman" w:hAnsi="Times New Roman" w:cs="Times New Roman"/>
          <w:sz w:val="28"/>
          <w:szCs w:val="28"/>
        </w:rPr>
        <w:t>, рассчитывается следующим образом: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РД(балл)i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hAnsi="Times New Roman" w:cs="Times New Roman"/>
          <w:sz w:val="28"/>
          <w:szCs w:val="28"/>
        </w:rPr>
        <w:t xml:space="preserve">=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где:</w:t>
      </w:r>
    </w:p>
    <w:p w:rsidR="00E23734" w:rsidRPr="00CC7C0C" w:rsidRDefault="00661824" w:rsidP="00E23734">
      <w:pPr>
        <w:autoSpaceDE w:val="0"/>
        <w:autoSpaceDN w:val="0"/>
        <w:adjustRightInd w:val="0"/>
        <w:spacing w:after="0" w:line="240" w:lineRule="auto"/>
        <w:ind w:left="1560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E23734" w:rsidRPr="00CC7C0C">
        <w:rPr>
          <w:rFonts w:ascii="Times New Roman" w:hAnsi="Times New Roman" w:cs="Times New Roman"/>
          <w:sz w:val="28"/>
          <w:szCs w:val="28"/>
        </w:rPr>
        <w:t xml:space="preserve"> -  количество баллов, набранных в j-м периоде i-той медицинской организацией III группы.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ab/>
        <w:t xml:space="preserve">Если по итогам года отсутствуют медицинские организации, включенные в </w:t>
      </w:r>
      <w:r w:rsidRPr="00CC7C0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C0C">
        <w:rPr>
          <w:rFonts w:ascii="Times New Roman" w:hAnsi="Times New Roman" w:cs="Times New Roman"/>
          <w:sz w:val="28"/>
          <w:szCs w:val="28"/>
        </w:rPr>
        <w:t xml:space="preserve">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 </w:t>
      </w:r>
      <w:r w:rsidRPr="00CC7C0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C0C">
        <w:rPr>
          <w:rFonts w:ascii="Times New Roman" w:hAnsi="Times New Roman" w:cs="Times New Roman"/>
          <w:sz w:val="28"/>
          <w:szCs w:val="28"/>
        </w:rPr>
        <w:t xml:space="preserve"> группы в соответствии с установленной методикой (с учетом численности прикрепленного населения). 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CC7C0C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7C0C">
        <w:rPr>
          <w:rFonts w:ascii="Times New Roman" w:hAnsi="Times New Roman" w:cs="Times New Roman"/>
          <w:sz w:val="28"/>
          <w:szCs w:val="28"/>
        </w:rPr>
        <w:t xml:space="preserve"> период </w:t>
      </w:r>
      <w:proofErr w:type="gramStart"/>
      <w:r w:rsidRPr="00CC7C0C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CC7C0C">
        <w:rPr>
          <w:rFonts w:ascii="Times New Roman" w:hAnsi="Times New Roman" w:cs="Times New Roman"/>
          <w:sz w:val="28"/>
          <w:szCs w:val="28"/>
        </w:rPr>
        <w:t>авняется нулю.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CC7C0C">
        <w:rPr>
          <w:rFonts w:ascii="Times New Roman" w:hAnsi="Times New Roman" w:cs="Times New Roman"/>
          <w:sz w:val="28"/>
          <w:szCs w:val="28"/>
        </w:rPr>
        <w:t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в полном объеме при условии</w:t>
      </w:r>
      <w:r w:rsidRPr="00CC7C0C">
        <w:rPr>
          <w:rFonts w:ascii="Times New Roman" w:eastAsiaTheme="minorEastAsia" w:hAnsi="Times New Roman"/>
          <w:color w:val="000000" w:themeColor="text1"/>
          <w:sz w:val="28"/>
        </w:rPr>
        <w:t xml:space="preserve"> 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причин), а также</w:t>
      </w:r>
      <w:proofErr w:type="gramEnd"/>
      <w:r w:rsidRPr="00CC7C0C">
        <w:rPr>
          <w:rFonts w:ascii="Times New Roman" w:hAnsi="Times New Roman" w:cs="Times New Roman"/>
          <w:sz w:val="28"/>
          <w:szCs w:val="28"/>
        </w:rPr>
        <w:t xml:space="preserve"> фактического выполнения не менее 90 процентов, установленных решением Комиссии объемов предоставления медицинской помощи </w:t>
      </w:r>
      <w:r w:rsidRPr="00B52A5B">
        <w:rPr>
          <w:rFonts w:ascii="Times New Roman" w:hAnsi="Times New Roman" w:cs="Times New Roman"/>
          <w:sz w:val="28"/>
          <w:szCs w:val="28"/>
        </w:rPr>
        <w:t>по профилактическим медицинским осмотрам и диспансеризации 1 этап (за исключением углубленной диспансеризации).</w:t>
      </w:r>
    </w:p>
    <w:p w:rsidR="00E23734" w:rsidRPr="00CC7C0C" w:rsidRDefault="00E23734" w:rsidP="00E2373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7C0C">
        <w:rPr>
          <w:rFonts w:ascii="Times New Roman" w:hAnsi="Times New Roman" w:cs="Times New Roman"/>
          <w:sz w:val="28"/>
          <w:szCs w:val="28"/>
        </w:rPr>
        <w:t>При условии выполнения медицинской организацией менее 90 процентов указанного объема медицинской помощи, Комиссия установит понижающие коэффициенты к размеру стимулирующих выплат в зависимости от процента выполнения объемов медицинской помощи.</w:t>
      </w:r>
    </w:p>
    <w:p w:rsidR="00E23734" w:rsidRPr="006256B3" w:rsidRDefault="00E23734" w:rsidP="00E23734">
      <w:pPr>
        <w:widowControl w:val="0"/>
        <w:autoSpaceDE w:val="0"/>
        <w:autoSpaceDN w:val="0"/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  <w:proofErr w:type="gramStart"/>
      <w:r w:rsidRPr="00CC7C0C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Объем средств, предусмотренных на стимулирующие выплаты, не распределенный между медицинскими организациями </w:t>
      </w:r>
      <w:r w:rsidRPr="00CC7C0C">
        <w:rPr>
          <w:rFonts w:ascii="Times New Roman" w:eastAsia="Times New Roman" w:hAnsi="Times New Roman" w:cs="Calibri"/>
          <w:color w:val="000000"/>
          <w:sz w:val="28"/>
          <w:szCs w:val="20"/>
          <w:lang w:val="en-US" w:eastAsia="ru-RU"/>
        </w:rPr>
        <w:t>II</w:t>
      </w:r>
      <w:r w:rsidRPr="00CC7C0C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и </w:t>
      </w:r>
      <w:r w:rsidRPr="00CC7C0C">
        <w:rPr>
          <w:rFonts w:ascii="Times New Roman" w:eastAsia="Times New Roman" w:hAnsi="Times New Roman" w:cs="Calibri"/>
          <w:color w:val="000000"/>
          <w:sz w:val="28"/>
          <w:szCs w:val="20"/>
          <w:lang w:val="en-US" w:eastAsia="ru-RU"/>
        </w:rPr>
        <w:t>III</w:t>
      </w:r>
      <w:r w:rsidRPr="00CC7C0C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  <w:proofErr w:type="gramEnd"/>
    </w:p>
    <w:p w:rsidR="00E23734" w:rsidRPr="00CB6CB4" w:rsidRDefault="00E23734" w:rsidP="00E23734">
      <w:pPr>
        <w:shd w:val="clear" w:color="auto" w:fill="FFFFFF"/>
        <w:tabs>
          <w:tab w:val="left" w:pos="142"/>
        </w:tabs>
        <w:spacing w:after="0" w:line="240" w:lineRule="auto"/>
        <w:ind w:right="-283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734" w:rsidRDefault="004E43AF" w:rsidP="004E43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3AF">
        <w:rPr>
          <w:rFonts w:ascii="Times New Roman" w:hAnsi="Times New Roman" w:cs="Times New Roman"/>
          <w:b/>
          <w:sz w:val="28"/>
          <w:szCs w:val="28"/>
        </w:rPr>
        <w:t>Перечень медицинских организаций с указанием показателей результативности, применяемых для указанных медицинских организаций</w:t>
      </w:r>
    </w:p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81"/>
        <w:gridCol w:w="1514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554"/>
        <w:gridCol w:w="425"/>
        <w:gridCol w:w="425"/>
        <w:gridCol w:w="567"/>
        <w:gridCol w:w="425"/>
        <w:gridCol w:w="426"/>
        <w:gridCol w:w="567"/>
      </w:tblGrid>
      <w:tr w:rsidR="00654FF1" w:rsidRPr="00654FF1" w:rsidTr="00131641">
        <w:trPr>
          <w:trHeight w:val="3930"/>
          <w:tblHeader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показателя 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</w:t>
            </w:r>
            <w:proofErr w:type="gram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тивности</w:t>
            </w:r>
            <w:proofErr w:type="spellEnd"/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"ОДКБ"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"ЦГКБ"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Демянская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"Зарубинская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Крестецкая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Маловишерская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Маревская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Окуловская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Пестовская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ГОБУЗ 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Солецкая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ОАУЗ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Хвойнинская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Чудовская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ГОБУЗ 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Шимская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ФГБУ СЗОНКЦ ИМ. Л.Г. Соколова ФМБА России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Старорусская ЦРБ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"НЦРБ"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"Поликлиника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Полимедика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Новгород Великий"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ГОБУЗ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Боровичская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ОАУЗ "</w:t>
            </w:r>
            <w:proofErr w:type="spellStart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Поддорская</w:t>
            </w:r>
            <w:proofErr w:type="spellEnd"/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ЦРБ"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54FF1" w:rsidRPr="000270EF" w:rsidRDefault="00654FF1" w:rsidP="00654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0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МО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5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8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8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 с установленным диагнозом хроническая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обструктивная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обструктивная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легочная болезнь за период.</w:t>
            </w:r>
            <w:proofErr w:type="gramEnd"/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5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78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57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 с болезнями системы кровообращения &lt;1&gt;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ангиопластика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коронарных артерий со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стентированием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катетерная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абляция по поводу сердечно-сосудистых заболеваний), состоящих под диспансерным наблюдением, от общего числа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взрослых пациентов с болезнями системы кровообращения &lt;1&gt;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ангиопластика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коронарных артерий со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стентированием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катетерная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абляция по поводу сердечно-сосудистых заболеваний).</w:t>
            </w:r>
            <w:proofErr w:type="gramEnd"/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24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 &lt;1&gt;,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&lt;1&gt; за период.</w:t>
            </w:r>
            <w:proofErr w:type="gramEnd"/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5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5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 с установленным диагнозом хроническая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обструктивная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 диагнозом хроническая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обструктивная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болезнь легких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5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8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взрослых, повторно госпитализированных за период по причине заболеваний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сердечно-сосудистой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48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ретинопатия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, диабетическая стопа), от общего числа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6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5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215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8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впервые </w:t>
            </w: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9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доабортное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консультирование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8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8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8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</w:tr>
      <w:tr w:rsidR="00654FF1" w:rsidRPr="00654FF1" w:rsidTr="00131641">
        <w:trPr>
          <w:trHeight w:val="15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</w:tr>
      <w:tr w:rsidR="00654FF1" w:rsidRPr="00654FF1" w:rsidTr="00131641">
        <w:trPr>
          <w:trHeight w:val="87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инвалидизации</w:t>
            </w:r>
            <w:proofErr w:type="spell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застрахованного лица, от всех проведенных экспертиз качества медицинской помощи.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</w:tr>
      <w:tr w:rsidR="00654FF1" w:rsidRPr="00654FF1" w:rsidTr="00131641">
        <w:trPr>
          <w:trHeight w:val="87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</w:tr>
      <w:tr w:rsidR="00654FF1" w:rsidRPr="00654FF1" w:rsidTr="00131641">
        <w:trPr>
          <w:trHeight w:val="12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</w:tr>
      <w:tr w:rsidR="00654FF1" w:rsidRPr="00654FF1" w:rsidTr="00131641">
        <w:trPr>
          <w:trHeight w:val="87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</w:tr>
      <w:tr w:rsidR="00654FF1" w:rsidRPr="00654FF1" w:rsidTr="00131641">
        <w:trPr>
          <w:trHeight w:val="36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</w:t>
            </w:r>
            <w:proofErr w:type="gramEnd"/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(за исключением тех пациентов, которые направлены на лечение в стационарных условиях и в условиях дневного стационара).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</w:tr>
      <w:tr w:rsidR="00654FF1" w:rsidRPr="00654FF1" w:rsidTr="00131641">
        <w:trPr>
          <w:trHeight w:val="300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FF1" w:rsidRPr="00654FF1" w:rsidRDefault="00654FF1" w:rsidP="0065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ВСЕГО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FF1" w:rsidRPr="00654FF1" w:rsidRDefault="00654FF1" w:rsidP="00654F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4FF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4E43AF" w:rsidRPr="004E43AF" w:rsidRDefault="004E43AF" w:rsidP="004E43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E43AF" w:rsidRPr="004E43AF" w:rsidSect="00565AB3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654F"/>
    <w:multiLevelType w:val="hybridMultilevel"/>
    <w:tmpl w:val="952075DA"/>
    <w:lvl w:ilvl="0" w:tplc="BA68CA7A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5104ECC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5A8054FA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66EA8904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D51C17BC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DFCC54C2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298071CC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0C78C724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3B00E53E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1">
    <w:nsid w:val="5A3205B6"/>
    <w:multiLevelType w:val="hybridMultilevel"/>
    <w:tmpl w:val="69BA97A0"/>
    <w:lvl w:ilvl="0" w:tplc="41B2B8EE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06E6018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F392CA90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B5BA561C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D8502BC8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F1C6C4B2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7E200AD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AB5452C0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E8EE8EF0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2">
    <w:nsid w:val="5CAC0155"/>
    <w:multiLevelType w:val="hybridMultilevel"/>
    <w:tmpl w:val="6C800896"/>
    <w:lvl w:ilvl="0" w:tplc="E63E67DC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DCCB2E8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14241D9E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C0842CC6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18FE0680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99C46706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D4B2656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1D1AC1F4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45DA1960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3">
    <w:nsid w:val="7FA07F5D"/>
    <w:multiLevelType w:val="hybridMultilevel"/>
    <w:tmpl w:val="A8D2304A"/>
    <w:lvl w:ilvl="0" w:tplc="DCFC53F8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074194A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9E581DDC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02722014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E90AC6FE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7AAA300E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FC14128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92041ACA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3A4CF482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18"/>
    <w:rsid w:val="00011147"/>
    <w:rsid w:val="0002110C"/>
    <w:rsid w:val="000270EF"/>
    <w:rsid w:val="0002782A"/>
    <w:rsid w:val="00036DA6"/>
    <w:rsid w:val="00037231"/>
    <w:rsid w:val="00041A1E"/>
    <w:rsid w:val="00047A08"/>
    <w:rsid w:val="00065298"/>
    <w:rsid w:val="00065AAA"/>
    <w:rsid w:val="00072D18"/>
    <w:rsid w:val="000745B0"/>
    <w:rsid w:val="00085CCE"/>
    <w:rsid w:val="000B51E5"/>
    <w:rsid w:val="000F25B6"/>
    <w:rsid w:val="000F4200"/>
    <w:rsid w:val="00106E79"/>
    <w:rsid w:val="00107EFE"/>
    <w:rsid w:val="00111A0B"/>
    <w:rsid w:val="00115632"/>
    <w:rsid w:val="001230B7"/>
    <w:rsid w:val="0012483C"/>
    <w:rsid w:val="00131641"/>
    <w:rsid w:val="00143045"/>
    <w:rsid w:val="0015762F"/>
    <w:rsid w:val="00165E77"/>
    <w:rsid w:val="00170F3B"/>
    <w:rsid w:val="001831F0"/>
    <w:rsid w:val="001B4769"/>
    <w:rsid w:val="001C7BED"/>
    <w:rsid w:val="001F1E88"/>
    <w:rsid w:val="002017F5"/>
    <w:rsid w:val="00204848"/>
    <w:rsid w:val="00235164"/>
    <w:rsid w:val="00237DDB"/>
    <w:rsid w:val="00243417"/>
    <w:rsid w:val="00245FE6"/>
    <w:rsid w:val="002544A6"/>
    <w:rsid w:val="00257CEB"/>
    <w:rsid w:val="00263E17"/>
    <w:rsid w:val="00270E77"/>
    <w:rsid w:val="0028037D"/>
    <w:rsid w:val="00287911"/>
    <w:rsid w:val="002A3B28"/>
    <w:rsid w:val="002A3BE2"/>
    <w:rsid w:val="002A643B"/>
    <w:rsid w:val="002B707D"/>
    <w:rsid w:val="002C4F7B"/>
    <w:rsid w:val="002F1A19"/>
    <w:rsid w:val="002F364B"/>
    <w:rsid w:val="003029E2"/>
    <w:rsid w:val="00323C21"/>
    <w:rsid w:val="00327C1B"/>
    <w:rsid w:val="0033139F"/>
    <w:rsid w:val="00367BC4"/>
    <w:rsid w:val="00367D69"/>
    <w:rsid w:val="003712CD"/>
    <w:rsid w:val="003813D5"/>
    <w:rsid w:val="00383913"/>
    <w:rsid w:val="00395BA0"/>
    <w:rsid w:val="00397DA5"/>
    <w:rsid w:val="003B7D58"/>
    <w:rsid w:val="003C37F1"/>
    <w:rsid w:val="003C45AD"/>
    <w:rsid w:val="003D287F"/>
    <w:rsid w:val="003E2FF2"/>
    <w:rsid w:val="003E3D5E"/>
    <w:rsid w:val="003F5F53"/>
    <w:rsid w:val="00400D86"/>
    <w:rsid w:val="00403FDA"/>
    <w:rsid w:val="00407C01"/>
    <w:rsid w:val="00414898"/>
    <w:rsid w:val="00440887"/>
    <w:rsid w:val="004628F8"/>
    <w:rsid w:val="00465EB4"/>
    <w:rsid w:val="00482BC8"/>
    <w:rsid w:val="00484065"/>
    <w:rsid w:val="00492254"/>
    <w:rsid w:val="00497098"/>
    <w:rsid w:val="004978DE"/>
    <w:rsid w:val="004A12B1"/>
    <w:rsid w:val="004A5E18"/>
    <w:rsid w:val="004A6093"/>
    <w:rsid w:val="004B033B"/>
    <w:rsid w:val="004B549B"/>
    <w:rsid w:val="004B66AC"/>
    <w:rsid w:val="004B727A"/>
    <w:rsid w:val="004D1E35"/>
    <w:rsid w:val="004E2438"/>
    <w:rsid w:val="004E31AF"/>
    <w:rsid w:val="004E43AF"/>
    <w:rsid w:val="00500AE9"/>
    <w:rsid w:val="00507608"/>
    <w:rsid w:val="00565AB3"/>
    <w:rsid w:val="00576A88"/>
    <w:rsid w:val="00577482"/>
    <w:rsid w:val="0058091D"/>
    <w:rsid w:val="00583D0A"/>
    <w:rsid w:val="00583FFD"/>
    <w:rsid w:val="005846B8"/>
    <w:rsid w:val="00592730"/>
    <w:rsid w:val="005A367A"/>
    <w:rsid w:val="005B4F54"/>
    <w:rsid w:val="005D2E12"/>
    <w:rsid w:val="005D3E27"/>
    <w:rsid w:val="005E51F2"/>
    <w:rsid w:val="005F3666"/>
    <w:rsid w:val="00624054"/>
    <w:rsid w:val="006256B3"/>
    <w:rsid w:val="00640384"/>
    <w:rsid w:val="00650EAF"/>
    <w:rsid w:val="00654FF1"/>
    <w:rsid w:val="00661824"/>
    <w:rsid w:val="006648BD"/>
    <w:rsid w:val="00671A35"/>
    <w:rsid w:val="00674E2A"/>
    <w:rsid w:val="00693C06"/>
    <w:rsid w:val="006B2388"/>
    <w:rsid w:val="006B2A05"/>
    <w:rsid w:val="006D737A"/>
    <w:rsid w:val="006E293E"/>
    <w:rsid w:val="006F5880"/>
    <w:rsid w:val="00710316"/>
    <w:rsid w:val="007167EE"/>
    <w:rsid w:val="00717FAB"/>
    <w:rsid w:val="007210BD"/>
    <w:rsid w:val="007302F4"/>
    <w:rsid w:val="007406D1"/>
    <w:rsid w:val="00740CFB"/>
    <w:rsid w:val="00760153"/>
    <w:rsid w:val="0076351C"/>
    <w:rsid w:val="007652EC"/>
    <w:rsid w:val="00765AD1"/>
    <w:rsid w:val="00781CF5"/>
    <w:rsid w:val="00786F15"/>
    <w:rsid w:val="007A20D9"/>
    <w:rsid w:val="007A4676"/>
    <w:rsid w:val="007A75A1"/>
    <w:rsid w:val="007C523E"/>
    <w:rsid w:val="007D1D95"/>
    <w:rsid w:val="007E2B51"/>
    <w:rsid w:val="007F4D55"/>
    <w:rsid w:val="007F6454"/>
    <w:rsid w:val="00812406"/>
    <w:rsid w:val="00823DCC"/>
    <w:rsid w:val="00834B0F"/>
    <w:rsid w:val="008441CF"/>
    <w:rsid w:val="00851BBA"/>
    <w:rsid w:val="008559E7"/>
    <w:rsid w:val="0087223F"/>
    <w:rsid w:val="008732E1"/>
    <w:rsid w:val="0088096C"/>
    <w:rsid w:val="008869C4"/>
    <w:rsid w:val="00891B9F"/>
    <w:rsid w:val="008B0BA3"/>
    <w:rsid w:val="008C14D5"/>
    <w:rsid w:val="008C632A"/>
    <w:rsid w:val="008C7EC2"/>
    <w:rsid w:val="008D50FB"/>
    <w:rsid w:val="008D59DC"/>
    <w:rsid w:val="008D6B44"/>
    <w:rsid w:val="008D782F"/>
    <w:rsid w:val="008E0FD3"/>
    <w:rsid w:val="008E25A4"/>
    <w:rsid w:val="008F3728"/>
    <w:rsid w:val="009219BF"/>
    <w:rsid w:val="009305E7"/>
    <w:rsid w:val="00935738"/>
    <w:rsid w:val="00957F18"/>
    <w:rsid w:val="00970B73"/>
    <w:rsid w:val="00982153"/>
    <w:rsid w:val="00982EA9"/>
    <w:rsid w:val="00986209"/>
    <w:rsid w:val="00991997"/>
    <w:rsid w:val="009A240D"/>
    <w:rsid w:val="009D0FE4"/>
    <w:rsid w:val="009D225C"/>
    <w:rsid w:val="009D531C"/>
    <w:rsid w:val="009E2BD8"/>
    <w:rsid w:val="009F506B"/>
    <w:rsid w:val="00A01186"/>
    <w:rsid w:val="00A07238"/>
    <w:rsid w:val="00A1031F"/>
    <w:rsid w:val="00A17549"/>
    <w:rsid w:val="00A25E62"/>
    <w:rsid w:val="00A421C6"/>
    <w:rsid w:val="00A425C5"/>
    <w:rsid w:val="00A514B6"/>
    <w:rsid w:val="00A61041"/>
    <w:rsid w:val="00A61508"/>
    <w:rsid w:val="00A75214"/>
    <w:rsid w:val="00A836C1"/>
    <w:rsid w:val="00A858CA"/>
    <w:rsid w:val="00AA4739"/>
    <w:rsid w:val="00AB07C9"/>
    <w:rsid w:val="00AB1050"/>
    <w:rsid w:val="00AD2A82"/>
    <w:rsid w:val="00AE1277"/>
    <w:rsid w:val="00AE4536"/>
    <w:rsid w:val="00AE461E"/>
    <w:rsid w:val="00AE7EFE"/>
    <w:rsid w:val="00B10610"/>
    <w:rsid w:val="00B52A5B"/>
    <w:rsid w:val="00B57386"/>
    <w:rsid w:val="00B8217C"/>
    <w:rsid w:val="00B93547"/>
    <w:rsid w:val="00BA465B"/>
    <w:rsid w:val="00BA472C"/>
    <w:rsid w:val="00BA572A"/>
    <w:rsid w:val="00BC73C9"/>
    <w:rsid w:val="00BD3601"/>
    <w:rsid w:val="00BD4CA5"/>
    <w:rsid w:val="00BE2DFB"/>
    <w:rsid w:val="00C06FD5"/>
    <w:rsid w:val="00C308FF"/>
    <w:rsid w:val="00C32872"/>
    <w:rsid w:val="00C3544B"/>
    <w:rsid w:val="00C37759"/>
    <w:rsid w:val="00C42BE7"/>
    <w:rsid w:val="00C5045E"/>
    <w:rsid w:val="00C52D7A"/>
    <w:rsid w:val="00C62113"/>
    <w:rsid w:val="00C64C83"/>
    <w:rsid w:val="00C65B54"/>
    <w:rsid w:val="00C67238"/>
    <w:rsid w:val="00C709A7"/>
    <w:rsid w:val="00C733CF"/>
    <w:rsid w:val="00C936AB"/>
    <w:rsid w:val="00CA2A8C"/>
    <w:rsid w:val="00CB06AF"/>
    <w:rsid w:val="00CB4155"/>
    <w:rsid w:val="00CB6CB4"/>
    <w:rsid w:val="00CC3B12"/>
    <w:rsid w:val="00CC7C0C"/>
    <w:rsid w:val="00CE2535"/>
    <w:rsid w:val="00CE4C40"/>
    <w:rsid w:val="00D05E46"/>
    <w:rsid w:val="00D11052"/>
    <w:rsid w:val="00D23FC6"/>
    <w:rsid w:val="00D379FE"/>
    <w:rsid w:val="00D420E3"/>
    <w:rsid w:val="00D4773E"/>
    <w:rsid w:val="00D749FA"/>
    <w:rsid w:val="00D9175B"/>
    <w:rsid w:val="00D96096"/>
    <w:rsid w:val="00DA2704"/>
    <w:rsid w:val="00DC540B"/>
    <w:rsid w:val="00DD238A"/>
    <w:rsid w:val="00DE1306"/>
    <w:rsid w:val="00DE2DBA"/>
    <w:rsid w:val="00DF0516"/>
    <w:rsid w:val="00DF4818"/>
    <w:rsid w:val="00E01E25"/>
    <w:rsid w:val="00E11A36"/>
    <w:rsid w:val="00E23734"/>
    <w:rsid w:val="00E31771"/>
    <w:rsid w:val="00E415EA"/>
    <w:rsid w:val="00E42043"/>
    <w:rsid w:val="00E93B30"/>
    <w:rsid w:val="00E950EC"/>
    <w:rsid w:val="00EA4308"/>
    <w:rsid w:val="00EB1342"/>
    <w:rsid w:val="00EC2F2E"/>
    <w:rsid w:val="00EF0CB1"/>
    <w:rsid w:val="00EF1DDB"/>
    <w:rsid w:val="00EF64C6"/>
    <w:rsid w:val="00F10109"/>
    <w:rsid w:val="00F11C6E"/>
    <w:rsid w:val="00F130DA"/>
    <w:rsid w:val="00F2104D"/>
    <w:rsid w:val="00F262FE"/>
    <w:rsid w:val="00F3422E"/>
    <w:rsid w:val="00F456CE"/>
    <w:rsid w:val="00F7012F"/>
    <w:rsid w:val="00F7211B"/>
    <w:rsid w:val="00F7369B"/>
    <w:rsid w:val="00F81BCE"/>
    <w:rsid w:val="00F8430A"/>
    <w:rsid w:val="00F857BC"/>
    <w:rsid w:val="00FA5262"/>
    <w:rsid w:val="00FD1342"/>
    <w:rsid w:val="00FD38CD"/>
    <w:rsid w:val="00FD710D"/>
    <w:rsid w:val="00FF2A04"/>
    <w:rsid w:val="00FF4933"/>
    <w:rsid w:val="00FF58A8"/>
    <w:rsid w:val="00FF72A4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18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507608"/>
    <w:pPr>
      <w:widowControl w:val="0"/>
      <w:autoSpaceDE w:val="0"/>
      <w:autoSpaceDN w:val="0"/>
      <w:spacing w:before="1" w:after="0" w:line="240" w:lineRule="auto"/>
      <w:ind w:left="722"/>
      <w:outlineLvl w:val="0"/>
    </w:pPr>
    <w:rPr>
      <w:rFonts w:ascii="Cambria Math" w:eastAsia="Cambria Math" w:hAnsi="Cambria Math" w:cs="Cambria Math"/>
      <w:sz w:val="32"/>
      <w:szCs w:val="32"/>
    </w:rPr>
  </w:style>
  <w:style w:type="paragraph" w:styleId="2">
    <w:name w:val="heading 2"/>
    <w:basedOn w:val="a"/>
    <w:link w:val="2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 w:right="548" w:firstLine="566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A36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6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07608"/>
    <w:rPr>
      <w:rFonts w:ascii="Cambria Math" w:eastAsia="Cambria Math" w:hAnsi="Cambria Math" w:cs="Cambria Math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076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0760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A36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A367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765AD1"/>
    <w:rPr>
      <w:b/>
      <w:bCs/>
    </w:rPr>
  </w:style>
  <w:style w:type="character" w:customStyle="1" w:styleId="a4">
    <w:name w:val="Другое_"/>
    <w:basedOn w:val="a0"/>
    <w:link w:val="a5"/>
    <w:rsid w:val="00DF48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Другое"/>
    <w:basedOn w:val="a"/>
    <w:link w:val="a4"/>
    <w:rsid w:val="00DF481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D5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2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D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00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1"/>
    <w:qFormat/>
    <w:rsid w:val="002F1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970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97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D58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076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07608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unhideWhenUsed/>
    <w:qFormat/>
    <w:rsid w:val="0050760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07608"/>
  </w:style>
  <w:style w:type="paragraph" w:styleId="ac">
    <w:name w:val="No Spacing"/>
    <w:uiPriority w:val="1"/>
    <w:qFormat/>
    <w:rsid w:val="005A367A"/>
    <w:pPr>
      <w:spacing w:after="0" w:line="240" w:lineRule="auto"/>
    </w:pPr>
  </w:style>
  <w:style w:type="character" w:styleId="ad">
    <w:name w:val="Book Title"/>
    <w:basedOn w:val="a0"/>
    <w:uiPriority w:val="33"/>
    <w:qFormat/>
    <w:rsid w:val="005A367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5A367A"/>
    <w:rPr>
      <w:b/>
      <w:bCs/>
      <w:smallCaps/>
      <w:color w:val="C0504D" w:themeColor="accent2"/>
      <w:spacing w:val="5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F1E8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F1E8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F1E8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F1E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18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507608"/>
    <w:pPr>
      <w:widowControl w:val="0"/>
      <w:autoSpaceDE w:val="0"/>
      <w:autoSpaceDN w:val="0"/>
      <w:spacing w:before="1" w:after="0" w:line="240" w:lineRule="auto"/>
      <w:ind w:left="722"/>
      <w:outlineLvl w:val="0"/>
    </w:pPr>
    <w:rPr>
      <w:rFonts w:ascii="Cambria Math" w:eastAsia="Cambria Math" w:hAnsi="Cambria Math" w:cs="Cambria Math"/>
      <w:sz w:val="32"/>
      <w:szCs w:val="32"/>
    </w:rPr>
  </w:style>
  <w:style w:type="paragraph" w:styleId="2">
    <w:name w:val="heading 2"/>
    <w:basedOn w:val="a"/>
    <w:link w:val="2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 w:right="548" w:firstLine="566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A36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6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07608"/>
    <w:rPr>
      <w:rFonts w:ascii="Cambria Math" w:eastAsia="Cambria Math" w:hAnsi="Cambria Math" w:cs="Cambria Math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076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0760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A36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A367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765AD1"/>
    <w:rPr>
      <w:b/>
      <w:bCs/>
    </w:rPr>
  </w:style>
  <w:style w:type="character" w:customStyle="1" w:styleId="a4">
    <w:name w:val="Другое_"/>
    <w:basedOn w:val="a0"/>
    <w:link w:val="a5"/>
    <w:rsid w:val="00DF48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Другое"/>
    <w:basedOn w:val="a"/>
    <w:link w:val="a4"/>
    <w:rsid w:val="00DF481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D5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2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D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00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1"/>
    <w:qFormat/>
    <w:rsid w:val="002F1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970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97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D58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076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07608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unhideWhenUsed/>
    <w:qFormat/>
    <w:rsid w:val="0050760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07608"/>
  </w:style>
  <w:style w:type="paragraph" w:styleId="ac">
    <w:name w:val="No Spacing"/>
    <w:uiPriority w:val="1"/>
    <w:qFormat/>
    <w:rsid w:val="005A367A"/>
    <w:pPr>
      <w:spacing w:after="0" w:line="240" w:lineRule="auto"/>
    </w:pPr>
  </w:style>
  <w:style w:type="character" w:styleId="ad">
    <w:name w:val="Book Title"/>
    <w:basedOn w:val="a0"/>
    <w:uiPriority w:val="33"/>
    <w:qFormat/>
    <w:rsid w:val="005A367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5A367A"/>
    <w:rPr>
      <w:b/>
      <w:bCs/>
      <w:smallCaps/>
      <w:color w:val="C0504D" w:themeColor="accent2"/>
      <w:spacing w:val="5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F1E8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F1E8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F1E8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F1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A9B8C-17F9-40F2-B32F-F1CEB95B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3005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Н.А.Пачезерцева</dc:creator>
  <cp:lastModifiedBy>Светлана В. Малашенко</cp:lastModifiedBy>
  <cp:revision>3</cp:revision>
  <cp:lastPrinted>2024-12-25T09:07:00Z</cp:lastPrinted>
  <dcterms:created xsi:type="dcterms:W3CDTF">2025-12-26T14:10:00Z</dcterms:created>
  <dcterms:modified xsi:type="dcterms:W3CDTF">2025-12-26T14:11:00Z</dcterms:modified>
</cp:coreProperties>
</file>